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C6" w:rsidRPr="0075342B" w:rsidRDefault="004352C6" w:rsidP="0075342B">
      <w:pPr>
        <w:pStyle w:val="tkTekst"/>
        <w:spacing w:line="48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5342B">
        <w:rPr>
          <w:rFonts w:ascii="Times New Roman" w:hAnsi="Times New Roman" w:cs="Times New Roman"/>
          <w:sz w:val="28"/>
          <w:szCs w:val="28"/>
        </w:rPr>
        <w:tab/>
      </w:r>
      <w:r w:rsidRPr="0075342B"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75342B" w:rsidRDefault="004352C6" w:rsidP="0075342B">
      <w:pPr>
        <w:pStyle w:val="tkTekst"/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42B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  <w:r w:rsidR="0075342B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75342B" w:rsidRDefault="004352C6" w:rsidP="0075342B">
      <w:pPr>
        <w:pStyle w:val="tkTekst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42B">
        <w:rPr>
          <w:rFonts w:ascii="Times New Roman" w:hAnsi="Times New Roman" w:cs="Times New Roman"/>
          <w:b/>
          <w:sz w:val="28"/>
          <w:szCs w:val="28"/>
        </w:rPr>
        <w:t xml:space="preserve">О введении </w:t>
      </w:r>
      <w:r w:rsidR="00845603" w:rsidRPr="0075342B">
        <w:rPr>
          <w:rFonts w:ascii="Times New Roman" w:hAnsi="Times New Roman" w:cs="Times New Roman"/>
          <w:b/>
          <w:sz w:val="28"/>
          <w:szCs w:val="28"/>
        </w:rPr>
        <w:t xml:space="preserve">временного </w:t>
      </w:r>
      <w:r w:rsidRPr="0075342B">
        <w:rPr>
          <w:rFonts w:ascii="Times New Roman" w:hAnsi="Times New Roman" w:cs="Times New Roman"/>
          <w:b/>
          <w:sz w:val="28"/>
          <w:szCs w:val="28"/>
        </w:rPr>
        <w:t>госуда</w:t>
      </w:r>
      <w:r w:rsidR="0075342B">
        <w:rPr>
          <w:rFonts w:ascii="Times New Roman" w:hAnsi="Times New Roman" w:cs="Times New Roman"/>
          <w:b/>
          <w:sz w:val="28"/>
          <w:szCs w:val="28"/>
        </w:rPr>
        <w:t xml:space="preserve">рственного регулирования цен </w:t>
      </w:r>
      <w:proofErr w:type="gramStart"/>
      <w:r w:rsidR="0075342B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75342B" w:rsidRDefault="004352C6" w:rsidP="0075342B">
      <w:pPr>
        <w:pStyle w:val="tkTekst"/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42B">
        <w:rPr>
          <w:rFonts w:ascii="Times New Roman" w:hAnsi="Times New Roman" w:cs="Times New Roman"/>
          <w:b/>
          <w:sz w:val="28"/>
          <w:szCs w:val="28"/>
        </w:rPr>
        <w:t>уголь на территории Кыргызской Республики</w:t>
      </w:r>
    </w:p>
    <w:p w:rsidR="00754CAA" w:rsidRPr="0075342B" w:rsidRDefault="00754CAA" w:rsidP="0075342B">
      <w:pPr>
        <w:pStyle w:val="tkTekst"/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41476" w:rsidRPr="0075342B" w:rsidRDefault="004352C6" w:rsidP="0075342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5342B">
        <w:rPr>
          <w:rFonts w:ascii="Times New Roman" w:hAnsi="Times New Roman"/>
          <w:sz w:val="28"/>
          <w:szCs w:val="28"/>
        </w:rPr>
        <w:t>В целях сдерживания темпов роста цен на уголь, своевременного стабильного обеспечения углем населения в период прохожд</w:t>
      </w:r>
      <w:r w:rsidR="00CE47B3" w:rsidRPr="0075342B">
        <w:rPr>
          <w:rFonts w:ascii="Times New Roman" w:hAnsi="Times New Roman"/>
          <w:sz w:val="28"/>
          <w:szCs w:val="28"/>
        </w:rPr>
        <w:t>ения осенне-зимнего периода 2020/2021</w:t>
      </w:r>
      <w:r w:rsidRPr="0075342B">
        <w:rPr>
          <w:rFonts w:ascii="Times New Roman" w:hAnsi="Times New Roman"/>
          <w:sz w:val="28"/>
          <w:szCs w:val="28"/>
        </w:rPr>
        <w:t xml:space="preserve"> г</w:t>
      </w:r>
      <w:r w:rsidR="00E8464A" w:rsidRPr="0075342B">
        <w:rPr>
          <w:rFonts w:ascii="Times New Roman" w:hAnsi="Times New Roman"/>
          <w:sz w:val="28"/>
          <w:szCs w:val="28"/>
        </w:rPr>
        <w:t>ода</w:t>
      </w:r>
      <w:r w:rsidR="0060423F" w:rsidRPr="0075342B">
        <w:rPr>
          <w:rFonts w:ascii="Times New Roman" w:hAnsi="Times New Roman"/>
          <w:sz w:val="28"/>
          <w:szCs w:val="28"/>
        </w:rPr>
        <w:t xml:space="preserve"> и </w:t>
      </w:r>
      <w:r w:rsidR="00AE0971" w:rsidRPr="0075342B">
        <w:rPr>
          <w:rFonts w:ascii="Times New Roman" w:hAnsi="Times New Roman"/>
          <w:sz w:val="28"/>
          <w:szCs w:val="28"/>
        </w:rPr>
        <w:t xml:space="preserve">с учетом режима чрезвычайной ситуации </w:t>
      </w:r>
      <w:r w:rsidR="00E8464A" w:rsidRPr="0075342B">
        <w:rPr>
          <w:rFonts w:ascii="Times New Roman" w:hAnsi="Times New Roman"/>
          <w:sz w:val="28"/>
          <w:szCs w:val="28"/>
        </w:rPr>
        <w:t xml:space="preserve">в </w:t>
      </w:r>
      <w:r w:rsidR="00AE0971" w:rsidRPr="0075342B">
        <w:rPr>
          <w:rFonts w:ascii="Times New Roman" w:hAnsi="Times New Roman"/>
          <w:sz w:val="28"/>
          <w:szCs w:val="28"/>
        </w:rPr>
        <w:t>республике</w:t>
      </w:r>
      <w:r w:rsidR="00ED3D18" w:rsidRPr="0075342B">
        <w:rPr>
          <w:rFonts w:ascii="Times New Roman" w:hAnsi="Times New Roman"/>
          <w:sz w:val="28"/>
          <w:szCs w:val="28"/>
        </w:rPr>
        <w:t xml:space="preserve">, </w:t>
      </w:r>
      <w:r w:rsidR="00AE0971" w:rsidRPr="0075342B">
        <w:rPr>
          <w:rFonts w:ascii="Times New Roman" w:hAnsi="Times New Roman"/>
          <w:sz w:val="28"/>
          <w:szCs w:val="28"/>
        </w:rPr>
        <w:t xml:space="preserve"> в </w:t>
      </w:r>
      <w:r w:rsidR="00E8464A" w:rsidRPr="0075342B">
        <w:rPr>
          <w:rFonts w:ascii="Times New Roman" w:hAnsi="Times New Roman"/>
          <w:sz w:val="28"/>
          <w:szCs w:val="28"/>
        </w:rPr>
        <w:t xml:space="preserve">соответствии </w:t>
      </w:r>
      <w:r w:rsidR="00AE0971" w:rsidRPr="0075342B">
        <w:rPr>
          <w:rFonts w:ascii="Times New Roman" w:hAnsi="Times New Roman"/>
          <w:sz w:val="28"/>
          <w:szCs w:val="28"/>
        </w:rPr>
        <w:t xml:space="preserve">с пунктом 81 приложения 19 к Договору </w:t>
      </w:r>
      <w:r w:rsidR="00E56A5D" w:rsidRPr="0075342B">
        <w:rPr>
          <w:rFonts w:ascii="Times New Roman" w:hAnsi="Times New Roman"/>
          <w:sz w:val="28"/>
          <w:szCs w:val="28"/>
        </w:rPr>
        <w:t>о Евразийском экономическом союзе</w:t>
      </w:r>
      <w:r w:rsidR="0060423F" w:rsidRPr="0075342B">
        <w:rPr>
          <w:rFonts w:ascii="Times New Roman" w:hAnsi="Times New Roman"/>
          <w:sz w:val="28"/>
          <w:szCs w:val="28"/>
        </w:rPr>
        <w:t>,</w:t>
      </w:r>
      <w:r w:rsidR="00491CD3" w:rsidRPr="0075342B">
        <w:rPr>
          <w:rFonts w:ascii="Times New Roman" w:hAnsi="Times New Roman"/>
          <w:sz w:val="28"/>
          <w:szCs w:val="28"/>
        </w:rPr>
        <w:t xml:space="preserve"> со статьей 11 Закона Кыргызской Республики «О внутренней торговле в </w:t>
      </w:r>
      <w:r w:rsidR="0060423F" w:rsidRPr="0075342B">
        <w:rPr>
          <w:rFonts w:ascii="Times New Roman" w:hAnsi="Times New Roman"/>
          <w:sz w:val="28"/>
          <w:szCs w:val="28"/>
        </w:rPr>
        <w:t xml:space="preserve"> </w:t>
      </w:r>
      <w:r w:rsidR="00491CD3" w:rsidRPr="0075342B">
        <w:rPr>
          <w:rFonts w:ascii="Times New Roman" w:hAnsi="Times New Roman"/>
          <w:sz w:val="28"/>
          <w:szCs w:val="28"/>
        </w:rPr>
        <w:t xml:space="preserve">Кыргызской Республике», </w:t>
      </w:r>
      <w:r w:rsidR="00F41476" w:rsidRPr="0075342B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статьями 10 и 17 конституционного </w:t>
      </w:r>
      <w:r w:rsidR="00491CD3" w:rsidRPr="0075342B">
        <w:rPr>
          <w:rFonts w:ascii="Times New Roman" w:eastAsia="Times New Roman" w:hAnsi="Times New Roman"/>
          <w:sz w:val="28"/>
          <w:szCs w:val="28"/>
          <w:lang w:eastAsia="ru-RU"/>
        </w:rPr>
        <w:t>Закона</w:t>
      </w:r>
      <w:proofErr w:type="gramEnd"/>
      <w:r w:rsidR="00491CD3" w:rsidRPr="0075342B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 «О </w:t>
      </w:r>
      <w:r w:rsidR="00F41476" w:rsidRPr="0075342B">
        <w:rPr>
          <w:rFonts w:ascii="Times New Roman" w:eastAsia="Times New Roman" w:hAnsi="Times New Roman"/>
          <w:sz w:val="28"/>
          <w:szCs w:val="28"/>
          <w:lang w:eastAsia="ru-RU"/>
        </w:rPr>
        <w:t>Правительстве Кыргызской Республики», Правительство Кыргызской Республики постановляет:</w:t>
      </w:r>
    </w:p>
    <w:p w:rsidR="004352C6" w:rsidRPr="0075342B" w:rsidRDefault="004352C6" w:rsidP="0075342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342B">
        <w:rPr>
          <w:rFonts w:ascii="Times New Roman" w:hAnsi="Times New Roman" w:cs="Times New Roman"/>
          <w:sz w:val="28"/>
          <w:szCs w:val="28"/>
        </w:rPr>
        <w:t xml:space="preserve">1. Ввести </w:t>
      </w:r>
      <w:r w:rsidR="00ED3D18" w:rsidRPr="0075342B">
        <w:rPr>
          <w:rFonts w:ascii="Times New Roman" w:hAnsi="Times New Roman" w:cs="Times New Roman"/>
          <w:sz w:val="28"/>
          <w:szCs w:val="28"/>
        </w:rPr>
        <w:t xml:space="preserve">временное </w:t>
      </w:r>
      <w:r w:rsidRPr="0075342B">
        <w:rPr>
          <w:rFonts w:ascii="Times New Roman" w:hAnsi="Times New Roman" w:cs="Times New Roman"/>
          <w:sz w:val="28"/>
          <w:szCs w:val="28"/>
        </w:rPr>
        <w:t>государственное регулирование цен на уголь на территории Кыргыз</w:t>
      </w:r>
      <w:r w:rsidR="007411C0" w:rsidRPr="0075342B">
        <w:rPr>
          <w:rFonts w:ascii="Times New Roman" w:hAnsi="Times New Roman" w:cs="Times New Roman"/>
          <w:sz w:val="28"/>
          <w:szCs w:val="28"/>
        </w:rPr>
        <w:t>ской Республик</w:t>
      </w:r>
      <w:r w:rsidR="00CD4D62" w:rsidRPr="0075342B">
        <w:rPr>
          <w:rFonts w:ascii="Times New Roman" w:hAnsi="Times New Roman" w:cs="Times New Roman"/>
          <w:sz w:val="28"/>
          <w:szCs w:val="28"/>
        </w:rPr>
        <w:t>и сроком не более чем</w:t>
      </w:r>
      <w:r w:rsidR="00693745" w:rsidRPr="0075342B">
        <w:rPr>
          <w:rFonts w:ascii="Times New Roman" w:hAnsi="Times New Roman" w:cs="Times New Roman"/>
          <w:sz w:val="28"/>
          <w:szCs w:val="28"/>
        </w:rPr>
        <w:t xml:space="preserve"> 90 календарных дней с момента вступления в силу настоящего постановления</w:t>
      </w:r>
      <w:r w:rsidRPr="0075342B">
        <w:rPr>
          <w:rFonts w:ascii="Times New Roman" w:hAnsi="Times New Roman" w:cs="Times New Roman"/>
          <w:sz w:val="28"/>
          <w:szCs w:val="28"/>
        </w:rPr>
        <w:t>.</w:t>
      </w:r>
    </w:p>
    <w:p w:rsidR="004352C6" w:rsidRPr="0075342B" w:rsidRDefault="004352C6" w:rsidP="0075342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342B">
        <w:rPr>
          <w:rFonts w:ascii="Times New Roman" w:hAnsi="Times New Roman" w:cs="Times New Roman"/>
          <w:sz w:val="28"/>
          <w:szCs w:val="28"/>
        </w:rPr>
        <w:t xml:space="preserve">2. Государственному агентству антимонопольного регулирования при Правительстве Кыргызской Республики принять меры по государственному регулированию в соответствии с Порядком </w:t>
      </w:r>
      <w:r w:rsidR="00F41476" w:rsidRPr="0075342B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</w:t>
      </w:r>
      <w:r w:rsidRPr="0075342B">
        <w:rPr>
          <w:rFonts w:ascii="Times New Roman" w:hAnsi="Times New Roman" w:cs="Times New Roman"/>
          <w:sz w:val="28"/>
          <w:szCs w:val="28"/>
        </w:rPr>
        <w:t>цен на социально значимые товары, утвержденным постановлением Правительства Кыргызской Республики от 22 апреля 2009 года № 242.</w:t>
      </w:r>
    </w:p>
    <w:p w:rsidR="004352C6" w:rsidRPr="0075342B" w:rsidRDefault="00602203" w:rsidP="0075342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342B">
        <w:rPr>
          <w:rFonts w:ascii="Times New Roman" w:hAnsi="Times New Roman" w:cs="Times New Roman"/>
          <w:sz w:val="28"/>
          <w:szCs w:val="28"/>
        </w:rPr>
        <w:t>3</w:t>
      </w:r>
      <w:r w:rsidR="004352C6" w:rsidRPr="007534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15401" w:rsidRPr="0075342B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4352C6" w:rsidRPr="0075342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4352C6" w:rsidRPr="0075342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промышленности, топливно-энергетического комплекса и недропользования Аппарата Правительства Кыргызской Республики.</w:t>
      </w:r>
    </w:p>
    <w:p w:rsidR="004352C6" w:rsidRPr="0075342B" w:rsidRDefault="00602203" w:rsidP="0075342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342B">
        <w:rPr>
          <w:rFonts w:ascii="Times New Roman" w:hAnsi="Times New Roman" w:cs="Times New Roman"/>
          <w:sz w:val="28"/>
          <w:szCs w:val="28"/>
        </w:rPr>
        <w:t>4</w:t>
      </w:r>
      <w:r w:rsidR="004352C6" w:rsidRPr="0075342B">
        <w:rPr>
          <w:rFonts w:ascii="Times New Roman" w:hAnsi="Times New Roman" w:cs="Times New Roman"/>
          <w:sz w:val="28"/>
          <w:szCs w:val="28"/>
        </w:rPr>
        <w:t>. Настоящ</w:t>
      </w:r>
      <w:r w:rsidR="001D6426" w:rsidRPr="0075342B">
        <w:rPr>
          <w:rFonts w:ascii="Times New Roman" w:hAnsi="Times New Roman" w:cs="Times New Roman"/>
          <w:sz w:val="28"/>
          <w:szCs w:val="28"/>
        </w:rPr>
        <w:t>ее постановление вступает по истечении десяти дней</w:t>
      </w:r>
      <w:r w:rsidR="004352C6" w:rsidRPr="0075342B">
        <w:rPr>
          <w:rFonts w:ascii="Times New Roman" w:hAnsi="Times New Roman" w:cs="Times New Roman"/>
          <w:sz w:val="28"/>
          <w:szCs w:val="28"/>
        </w:rPr>
        <w:t xml:space="preserve"> </w:t>
      </w:r>
      <w:r w:rsidR="00EB653B" w:rsidRPr="0075342B">
        <w:rPr>
          <w:rFonts w:ascii="Times New Roman" w:hAnsi="Times New Roman" w:cs="Times New Roman"/>
          <w:sz w:val="28"/>
          <w:szCs w:val="28"/>
        </w:rPr>
        <w:t xml:space="preserve">со дня официального </w:t>
      </w:r>
      <w:r w:rsidR="004352C6" w:rsidRPr="0075342B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352C6" w:rsidRPr="0075342B" w:rsidRDefault="004352C6" w:rsidP="0075342B">
      <w:pPr>
        <w:pStyle w:val="tkTekst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2C6" w:rsidRPr="0075342B" w:rsidRDefault="004352C6" w:rsidP="0075342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52C6" w:rsidRPr="0075342B" w:rsidRDefault="004352C6" w:rsidP="0075342B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342B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4352C6" w:rsidRPr="0075342B" w:rsidRDefault="004352C6" w:rsidP="0075342B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342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75342B">
        <w:rPr>
          <w:rFonts w:ascii="Times New Roman" w:hAnsi="Times New Roman" w:cs="Times New Roman"/>
          <w:b/>
          <w:sz w:val="28"/>
          <w:szCs w:val="28"/>
        </w:rPr>
        <w:tab/>
      </w:r>
      <w:r w:rsidRPr="0075342B">
        <w:rPr>
          <w:rFonts w:ascii="Times New Roman" w:hAnsi="Times New Roman" w:cs="Times New Roman"/>
          <w:b/>
          <w:sz w:val="28"/>
          <w:szCs w:val="28"/>
        </w:rPr>
        <w:tab/>
      </w:r>
      <w:r w:rsidRPr="0075342B">
        <w:rPr>
          <w:rFonts w:ascii="Times New Roman" w:hAnsi="Times New Roman" w:cs="Times New Roman"/>
          <w:b/>
          <w:sz w:val="28"/>
          <w:szCs w:val="28"/>
        </w:rPr>
        <w:tab/>
      </w:r>
      <w:r w:rsidR="00CE47B3" w:rsidRPr="0075342B">
        <w:rPr>
          <w:rFonts w:ascii="Times New Roman" w:hAnsi="Times New Roman" w:cs="Times New Roman"/>
          <w:b/>
          <w:sz w:val="28"/>
          <w:szCs w:val="28"/>
        </w:rPr>
        <w:tab/>
      </w:r>
      <w:r w:rsidR="003D393E" w:rsidRPr="0075342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CE47B3" w:rsidRPr="0075342B">
        <w:rPr>
          <w:rFonts w:ascii="Times New Roman" w:hAnsi="Times New Roman" w:cs="Times New Roman"/>
          <w:b/>
          <w:sz w:val="28"/>
          <w:szCs w:val="28"/>
        </w:rPr>
        <w:t xml:space="preserve">К.А. </w:t>
      </w:r>
      <w:proofErr w:type="spellStart"/>
      <w:r w:rsidR="00CE47B3" w:rsidRPr="0075342B">
        <w:rPr>
          <w:rFonts w:ascii="Times New Roman" w:hAnsi="Times New Roman" w:cs="Times New Roman"/>
          <w:b/>
          <w:sz w:val="28"/>
          <w:szCs w:val="28"/>
        </w:rPr>
        <w:t>Боронов</w:t>
      </w:r>
      <w:proofErr w:type="spellEnd"/>
    </w:p>
    <w:p w:rsidR="004352C6" w:rsidRPr="0075342B" w:rsidRDefault="004352C6" w:rsidP="0075342B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52C6" w:rsidRPr="0075342B" w:rsidRDefault="004352C6" w:rsidP="0075342B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52C6" w:rsidRPr="0075342B" w:rsidRDefault="004352C6" w:rsidP="0075342B">
      <w:pPr>
        <w:pStyle w:val="tkTekst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4352C6" w:rsidRPr="0075342B" w:rsidSect="0075342B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D26" w:rsidRDefault="00355D26" w:rsidP="004352C6">
      <w:pPr>
        <w:spacing w:after="0" w:line="240" w:lineRule="auto"/>
      </w:pPr>
      <w:r>
        <w:separator/>
      </w:r>
    </w:p>
  </w:endnote>
  <w:endnote w:type="continuationSeparator" w:id="0">
    <w:p w:rsidR="00355D26" w:rsidRDefault="00355D26" w:rsidP="00435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2C6" w:rsidRDefault="00B15897">
    <w:pPr>
      <w:pStyle w:val="a5"/>
      <w:rPr>
        <w:rFonts w:ascii="Times New Roman" w:hAnsi="Times New Roman"/>
      </w:rPr>
    </w:pPr>
    <w:r>
      <w:rPr>
        <w:rFonts w:ascii="Times New Roman" w:hAnsi="Times New Roman"/>
      </w:rPr>
      <w:t>М</w:t>
    </w:r>
    <w:r w:rsidR="004352C6" w:rsidRPr="004352C6">
      <w:rPr>
        <w:rFonts w:ascii="Times New Roman" w:hAnsi="Times New Roman"/>
      </w:rPr>
      <w:t>инистр</w:t>
    </w:r>
    <w:r w:rsidR="00D718D0">
      <w:rPr>
        <w:rFonts w:ascii="Times New Roman" w:hAnsi="Times New Roman"/>
      </w:rPr>
      <w:t xml:space="preserve"> ______________________</w:t>
    </w:r>
    <w:r w:rsidR="00F00E0B">
      <w:rPr>
        <w:rFonts w:ascii="Times New Roman" w:hAnsi="Times New Roman"/>
      </w:rPr>
      <w:t xml:space="preserve">____  </w:t>
    </w:r>
    <w:r w:rsidR="003608D2">
      <w:rPr>
        <w:rFonts w:ascii="Times New Roman" w:hAnsi="Times New Roman"/>
      </w:rPr>
      <w:t xml:space="preserve"> </w:t>
    </w:r>
    <w:r w:rsidR="00361F9A">
      <w:rPr>
        <w:rFonts w:ascii="Times New Roman" w:hAnsi="Times New Roman"/>
      </w:rPr>
      <w:t xml:space="preserve">С.Т. </w:t>
    </w:r>
    <w:proofErr w:type="spellStart"/>
    <w:r w:rsidR="00361F9A">
      <w:rPr>
        <w:rFonts w:ascii="Times New Roman" w:hAnsi="Times New Roman"/>
      </w:rPr>
      <w:t>Муканбетов</w:t>
    </w:r>
    <w:proofErr w:type="spellEnd"/>
    <w:r w:rsidR="00361F9A">
      <w:rPr>
        <w:rFonts w:ascii="Times New Roman" w:hAnsi="Times New Roman"/>
      </w:rPr>
      <w:t>«_____» _______________ 2020</w:t>
    </w:r>
    <w:r w:rsidR="004352C6">
      <w:rPr>
        <w:rFonts w:ascii="Times New Roman" w:hAnsi="Times New Roman"/>
      </w:rPr>
      <w:t xml:space="preserve"> г.</w:t>
    </w:r>
  </w:p>
  <w:p w:rsidR="004352C6" w:rsidRDefault="004352C6">
    <w:pPr>
      <w:pStyle w:val="a5"/>
      <w:rPr>
        <w:rFonts w:ascii="Times New Roman" w:hAnsi="Times New Roman"/>
      </w:rPr>
    </w:pPr>
  </w:p>
  <w:p w:rsidR="004352C6" w:rsidRDefault="004352C6">
    <w:pPr>
      <w:pStyle w:val="a5"/>
      <w:rPr>
        <w:rFonts w:ascii="Times New Roman" w:hAnsi="Times New Roman"/>
      </w:rPr>
    </w:pPr>
    <w:r>
      <w:rPr>
        <w:rFonts w:ascii="Times New Roman" w:hAnsi="Times New Roman"/>
      </w:rPr>
      <w:t xml:space="preserve">Начальник управления правовой </w:t>
    </w:r>
  </w:p>
  <w:p w:rsidR="004352C6" w:rsidRPr="004352C6" w:rsidRDefault="004352C6">
    <w:pPr>
      <w:pStyle w:val="a5"/>
      <w:rPr>
        <w:rFonts w:ascii="Times New Roman" w:hAnsi="Times New Roman"/>
      </w:rPr>
    </w:pPr>
    <w:r>
      <w:rPr>
        <w:rFonts w:ascii="Times New Roman" w:hAnsi="Times New Roman"/>
      </w:rPr>
      <w:t xml:space="preserve">поддержки </w:t>
    </w:r>
    <w:r w:rsidR="007E11C4">
      <w:rPr>
        <w:rFonts w:ascii="Times New Roman" w:hAnsi="Times New Roman"/>
      </w:rPr>
      <w:t xml:space="preserve"> и </w:t>
    </w:r>
    <w:proofErr w:type="spellStart"/>
    <w:r w:rsidR="007E11C4">
      <w:rPr>
        <w:rFonts w:ascii="Times New Roman" w:hAnsi="Times New Roman"/>
      </w:rPr>
      <w:t>экспертизы_____________</w:t>
    </w:r>
    <w:r>
      <w:rPr>
        <w:rFonts w:ascii="Times New Roman" w:hAnsi="Times New Roman"/>
      </w:rPr>
      <w:t>М</w:t>
    </w:r>
    <w:proofErr w:type="spellEnd"/>
    <w:r>
      <w:rPr>
        <w:rFonts w:ascii="Times New Roman" w:hAnsi="Times New Roman"/>
      </w:rPr>
      <w:t xml:space="preserve">. </w:t>
    </w:r>
    <w:r w:rsidR="007E11C4">
      <w:rPr>
        <w:rFonts w:ascii="Times New Roman" w:hAnsi="Times New Roman"/>
      </w:rPr>
      <w:t xml:space="preserve">М. </w:t>
    </w:r>
    <w:proofErr w:type="spellStart"/>
    <w:r>
      <w:rPr>
        <w:rFonts w:ascii="Times New Roman" w:hAnsi="Times New Roman"/>
      </w:rPr>
      <w:t>Жуманова</w:t>
    </w:r>
    <w:proofErr w:type="spellEnd"/>
    <w:r>
      <w:rPr>
        <w:rFonts w:ascii="Times New Roman" w:hAnsi="Times New Roman"/>
      </w:rPr>
      <w:t xml:space="preserve">   «______» ______________  </w:t>
    </w:r>
    <w:r w:rsidR="00361F9A">
      <w:rPr>
        <w:rFonts w:ascii="Times New Roman" w:hAnsi="Times New Roman"/>
      </w:rPr>
      <w:t>2020</w:t>
    </w:r>
    <w:r>
      <w:rPr>
        <w:rFonts w:ascii="Times New Roman" w:hAnsi="Times New Roman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D26" w:rsidRDefault="00355D26" w:rsidP="004352C6">
      <w:pPr>
        <w:spacing w:after="0" w:line="240" w:lineRule="auto"/>
      </w:pPr>
      <w:r>
        <w:separator/>
      </w:r>
    </w:p>
  </w:footnote>
  <w:footnote w:type="continuationSeparator" w:id="0">
    <w:p w:rsidR="00355D26" w:rsidRDefault="00355D26" w:rsidP="00435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56497"/>
    <w:multiLevelType w:val="hybridMultilevel"/>
    <w:tmpl w:val="13923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43599"/>
    <w:multiLevelType w:val="hybridMultilevel"/>
    <w:tmpl w:val="1F682D16"/>
    <w:lvl w:ilvl="0" w:tplc="408A6188">
      <w:start w:val="3"/>
      <w:numFmt w:val="decimal"/>
      <w:lvlText w:val="%1."/>
      <w:lvlJc w:val="left"/>
      <w:pPr>
        <w:ind w:left="93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5FD"/>
    <w:rsid w:val="000634D8"/>
    <w:rsid w:val="000A01AD"/>
    <w:rsid w:val="001D6426"/>
    <w:rsid w:val="00212AE1"/>
    <w:rsid w:val="002745E3"/>
    <w:rsid w:val="002D6E99"/>
    <w:rsid w:val="003274D1"/>
    <w:rsid w:val="00355D26"/>
    <w:rsid w:val="003608D2"/>
    <w:rsid w:val="00361F9A"/>
    <w:rsid w:val="003A669C"/>
    <w:rsid w:val="003B3D02"/>
    <w:rsid w:val="003B4191"/>
    <w:rsid w:val="003D393E"/>
    <w:rsid w:val="003F7241"/>
    <w:rsid w:val="00403507"/>
    <w:rsid w:val="004352C6"/>
    <w:rsid w:val="004666BC"/>
    <w:rsid w:val="00471467"/>
    <w:rsid w:val="00491CD3"/>
    <w:rsid w:val="00527768"/>
    <w:rsid w:val="00587D16"/>
    <w:rsid w:val="00596637"/>
    <w:rsid w:val="005D6F62"/>
    <w:rsid w:val="00602203"/>
    <w:rsid w:val="0060423F"/>
    <w:rsid w:val="00664E6B"/>
    <w:rsid w:val="00693745"/>
    <w:rsid w:val="006D54D2"/>
    <w:rsid w:val="006F1F4F"/>
    <w:rsid w:val="00723553"/>
    <w:rsid w:val="0072683C"/>
    <w:rsid w:val="007411C0"/>
    <w:rsid w:val="0075342B"/>
    <w:rsid w:val="00754CAA"/>
    <w:rsid w:val="0078061A"/>
    <w:rsid w:val="007E11C4"/>
    <w:rsid w:val="0081688A"/>
    <w:rsid w:val="00845603"/>
    <w:rsid w:val="009D212E"/>
    <w:rsid w:val="009D7982"/>
    <w:rsid w:val="009F2FD0"/>
    <w:rsid w:val="00A15401"/>
    <w:rsid w:val="00A40F1E"/>
    <w:rsid w:val="00A54926"/>
    <w:rsid w:val="00A93772"/>
    <w:rsid w:val="00AA78DF"/>
    <w:rsid w:val="00AE0971"/>
    <w:rsid w:val="00B15897"/>
    <w:rsid w:val="00B47B06"/>
    <w:rsid w:val="00B72779"/>
    <w:rsid w:val="00BD6677"/>
    <w:rsid w:val="00C03E2F"/>
    <w:rsid w:val="00C442A6"/>
    <w:rsid w:val="00C925AF"/>
    <w:rsid w:val="00C94718"/>
    <w:rsid w:val="00C97832"/>
    <w:rsid w:val="00CD4D62"/>
    <w:rsid w:val="00CE47B3"/>
    <w:rsid w:val="00D55515"/>
    <w:rsid w:val="00D718D0"/>
    <w:rsid w:val="00DB0728"/>
    <w:rsid w:val="00E45287"/>
    <w:rsid w:val="00E56A5D"/>
    <w:rsid w:val="00E8464A"/>
    <w:rsid w:val="00E875FD"/>
    <w:rsid w:val="00EB653B"/>
    <w:rsid w:val="00ED3D18"/>
    <w:rsid w:val="00EF7CA1"/>
    <w:rsid w:val="00F00E0B"/>
    <w:rsid w:val="00F138F1"/>
    <w:rsid w:val="00F41476"/>
    <w:rsid w:val="00F43CEE"/>
    <w:rsid w:val="00F571CC"/>
    <w:rsid w:val="00F87391"/>
    <w:rsid w:val="00F9690D"/>
    <w:rsid w:val="00FB043B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352C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352C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352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352C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35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2C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35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2C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93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377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1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Азиза Акматжан</cp:lastModifiedBy>
  <cp:revision>44</cp:revision>
  <cp:lastPrinted>2017-11-10T11:17:00Z</cp:lastPrinted>
  <dcterms:created xsi:type="dcterms:W3CDTF">2016-11-21T11:19:00Z</dcterms:created>
  <dcterms:modified xsi:type="dcterms:W3CDTF">2020-09-10T09:19:00Z</dcterms:modified>
</cp:coreProperties>
</file>